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83F6" w14:textId="77777777" w:rsidR="00C249CD" w:rsidRDefault="006D5553" w:rsidP="00E644F4">
      <w:pPr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.</w:t>
      </w:r>
    </w:p>
    <w:p w14:paraId="53BC7A1D" w14:textId="77777777" w:rsidR="00D800D8" w:rsidRDefault="00E644F4" w:rsidP="00815E8F">
      <w:pPr>
        <w:rPr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005C9A4D" wp14:editId="7B982E2C">
            <wp:extent cx="2238375" cy="95824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517" cy="97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8D38" w14:textId="77777777" w:rsidR="00815E8F" w:rsidRPr="00815E8F" w:rsidRDefault="00815E8F" w:rsidP="00815E8F">
      <w:pPr>
        <w:jc w:val="center"/>
        <w:rPr>
          <w:b/>
          <w:sz w:val="32"/>
          <w:szCs w:val="32"/>
          <w:lang w:val="fr-CA"/>
        </w:rPr>
      </w:pPr>
      <w:r w:rsidRPr="00815E8F">
        <w:rPr>
          <w:b/>
          <w:sz w:val="32"/>
          <w:szCs w:val="32"/>
          <w:lang w:val="fr-CA"/>
        </w:rPr>
        <w:t>OFFRE D’EMPLOI (temps partiel)</w:t>
      </w:r>
    </w:p>
    <w:p w14:paraId="6A275949" w14:textId="77777777" w:rsidR="00815E8F" w:rsidRDefault="00443B1A" w:rsidP="003927DA">
      <w:pPr>
        <w:spacing w:line="240" w:lineRule="auto"/>
        <w:jc w:val="center"/>
        <w:rPr>
          <w:b/>
          <w:sz w:val="32"/>
          <w:szCs w:val="32"/>
          <w:lang w:val="fr-CA"/>
        </w:rPr>
      </w:pPr>
      <w:r w:rsidRPr="00815E8F">
        <w:rPr>
          <w:b/>
          <w:sz w:val="32"/>
          <w:szCs w:val="32"/>
          <w:lang w:val="fr-CA"/>
        </w:rPr>
        <w:t>Éducatrice spécialisée</w:t>
      </w:r>
    </w:p>
    <w:p w14:paraId="02992B5A" w14:textId="77777777" w:rsidR="00815E8F" w:rsidRPr="00815E8F" w:rsidRDefault="00815E8F" w:rsidP="00E622AE">
      <w:pPr>
        <w:spacing w:line="240" w:lineRule="auto"/>
        <w:jc w:val="center"/>
        <w:rPr>
          <w:b/>
          <w:sz w:val="32"/>
          <w:szCs w:val="32"/>
          <w:lang w:val="fr-CA"/>
        </w:rPr>
      </w:pPr>
      <w:r w:rsidRPr="00815E8F">
        <w:rPr>
          <w:b/>
          <w:sz w:val="32"/>
          <w:szCs w:val="32"/>
          <w:lang w:val="fr-CA"/>
        </w:rPr>
        <w:t xml:space="preserve"> </w:t>
      </w:r>
      <w:r w:rsidR="00443B1A" w:rsidRPr="00815E8F">
        <w:rPr>
          <w:b/>
          <w:sz w:val="32"/>
          <w:szCs w:val="32"/>
          <w:lang w:val="fr-CA"/>
        </w:rPr>
        <w:t>Programme</w:t>
      </w:r>
      <w:r w:rsidRPr="00815E8F">
        <w:rPr>
          <w:b/>
          <w:sz w:val="32"/>
          <w:szCs w:val="32"/>
          <w:lang w:val="fr-CA"/>
        </w:rPr>
        <w:t xml:space="preserve"> «</w:t>
      </w:r>
      <w:r w:rsidR="00443B1A" w:rsidRPr="00815E8F">
        <w:rPr>
          <w:b/>
          <w:sz w:val="32"/>
          <w:szCs w:val="32"/>
          <w:lang w:val="fr-CA"/>
        </w:rPr>
        <w:t xml:space="preserve"> Retrouvons nos sens</w:t>
      </w:r>
      <w:r w:rsidRPr="00815E8F">
        <w:rPr>
          <w:b/>
          <w:sz w:val="32"/>
          <w:szCs w:val="32"/>
          <w:lang w:val="fr-CA"/>
        </w:rPr>
        <w:t xml:space="preserve"> »</w:t>
      </w:r>
    </w:p>
    <w:p w14:paraId="4920D4DE" w14:textId="77777777" w:rsidR="0049015F" w:rsidRPr="007D7603" w:rsidRDefault="00E0612A" w:rsidP="0049015F">
      <w:pPr>
        <w:jc w:val="both"/>
        <w:rPr>
          <w:b/>
          <w:u w:val="single"/>
          <w:lang w:val="fr-CA"/>
        </w:rPr>
      </w:pPr>
      <w:r>
        <w:rPr>
          <w:b/>
          <w:u w:val="single"/>
          <w:lang w:val="fr-CA"/>
        </w:rPr>
        <w:t>L’organisme</w:t>
      </w:r>
    </w:p>
    <w:p w14:paraId="0B9312D5" w14:textId="77777777" w:rsidR="0049015F" w:rsidRPr="007D7603" w:rsidRDefault="0049015F" w:rsidP="0049015F">
      <w:pPr>
        <w:spacing w:line="240" w:lineRule="auto"/>
        <w:jc w:val="both"/>
        <w:rPr>
          <w:lang w:val="fr-CA"/>
        </w:rPr>
      </w:pPr>
      <w:r w:rsidRPr="00FC39FE">
        <w:rPr>
          <w:lang w:val="fr-CA"/>
        </w:rPr>
        <w:t>L’Organisme voué aux personnes atteintes de cancer (O</w:t>
      </w:r>
      <w:r w:rsidRPr="007D7603">
        <w:rPr>
          <w:lang w:val="fr-CA"/>
        </w:rPr>
        <w:t xml:space="preserve">VPAC) a pour mission d’accompagner et de soutenir les personnes atteintes de maladies graves, principalement les personnes atteintes de cancer de tous âges. L’organisme offre également un soutien à ces personnes, à leur famille et à leurs proches aidants, en leur transmettant de l’information </w:t>
      </w:r>
      <w:r w:rsidR="00B91A12" w:rsidRPr="007D7603">
        <w:rPr>
          <w:lang w:val="fr-CA"/>
        </w:rPr>
        <w:t>sur l’ensemble des ressources régionales disponibles</w:t>
      </w:r>
      <w:r w:rsidR="00B91A12">
        <w:rPr>
          <w:lang w:val="fr-CA"/>
        </w:rPr>
        <w:t xml:space="preserve"> et en organisant des ateliers/activités pour eux et leurs proches.</w:t>
      </w:r>
    </w:p>
    <w:p w14:paraId="2446391E" w14:textId="77777777" w:rsidR="0049015F" w:rsidRPr="00E644F4" w:rsidRDefault="0049015F" w:rsidP="00E644F4">
      <w:pPr>
        <w:spacing w:line="240" w:lineRule="auto"/>
        <w:jc w:val="both"/>
        <w:rPr>
          <w:lang w:val="fr-CA"/>
        </w:rPr>
      </w:pPr>
      <w:r w:rsidRPr="007D7603">
        <w:rPr>
          <w:lang w:val="fr-CA"/>
        </w:rPr>
        <w:t xml:space="preserve">Fondé en 1984, l’Organisme offre </w:t>
      </w:r>
      <w:r w:rsidR="00E37B47">
        <w:rPr>
          <w:lang w:val="fr-CA"/>
        </w:rPr>
        <w:t>entre autres</w:t>
      </w:r>
      <w:r w:rsidR="00B91A12">
        <w:rPr>
          <w:lang w:val="fr-CA"/>
        </w:rPr>
        <w:t xml:space="preserve"> </w:t>
      </w:r>
      <w:r w:rsidRPr="007D7603">
        <w:rPr>
          <w:lang w:val="fr-CA"/>
        </w:rPr>
        <w:t xml:space="preserve">un service d’accompagnement médical, fiable et confidentiel, aux personnes de la région qui doivent suivre des traitements ou se rendre à leurs rendez-vous dans différents hôpitaux et centres médicaux de la grande région métropolitaine. </w:t>
      </w:r>
    </w:p>
    <w:p w14:paraId="3509EF2B" w14:textId="77777777" w:rsidR="003927DA" w:rsidRDefault="003927DA" w:rsidP="00282A1F">
      <w:pPr>
        <w:spacing w:line="240" w:lineRule="auto"/>
        <w:rPr>
          <w:b/>
          <w:u w:val="single"/>
          <w:lang w:val="fr-CA"/>
        </w:rPr>
      </w:pPr>
      <w:r w:rsidRPr="00E644F4">
        <w:rPr>
          <w:b/>
          <w:u w:val="single"/>
          <w:lang w:val="fr-CA"/>
        </w:rPr>
        <w:t xml:space="preserve">Description </w:t>
      </w:r>
      <w:r w:rsidR="00815E8F">
        <w:rPr>
          <w:b/>
          <w:u w:val="single"/>
          <w:lang w:val="fr-CA"/>
        </w:rPr>
        <w:t>d</w:t>
      </w:r>
      <w:r w:rsidR="00443B1A">
        <w:rPr>
          <w:b/>
          <w:u w:val="single"/>
          <w:lang w:val="fr-CA"/>
        </w:rPr>
        <w:t>u programme</w:t>
      </w:r>
    </w:p>
    <w:p w14:paraId="59291219" w14:textId="77777777" w:rsidR="00443B1A" w:rsidRDefault="00443B1A" w:rsidP="00443B1A">
      <w:pPr>
        <w:spacing w:line="240" w:lineRule="auto"/>
        <w:jc w:val="both"/>
        <w:rPr>
          <w:bCs/>
          <w:lang w:val="fr-CA"/>
        </w:rPr>
      </w:pPr>
      <w:r>
        <w:rPr>
          <w:bCs/>
          <w:lang w:val="fr-CA"/>
        </w:rPr>
        <w:t xml:space="preserve">Le programme </w:t>
      </w:r>
      <w:r w:rsidR="00815E8F">
        <w:rPr>
          <w:bCs/>
          <w:lang w:val="fr-CA"/>
        </w:rPr>
        <w:t xml:space="preserve">« </w:t>
      </w:r>
      <w:r>
        <w:rPr>
          <w:bCs/>
          <w:lang w:val="fr-CA"/>
        </w:rPr>
        <w:t>Retrouvons nos sens</w:t>
      </w:r>
      <w:r w:rsidR="00815E8F">
        <w:rPr>
          <w:bCs/>
          <w:lang w:val="fr-CA"/>
        </w:rPr>
        <w:t xml:space="preserve"> »,</w:t>
      </w:r>
      <w:r>
        <w:rPr>
          <w:bCs/>
          <w:lang w:val="fr-CA"/>
        </w:rPr>
        <w:t xml:space="preserve"> est </w:t>
      </w:r>
      <w:r w:rsidR="00632C6C">
        <w:rPr>
          <w:bCs/>
          <w:lang w:val="fr-CA"/>
        </w:rPr>
        <w:t>dédié à so</w:t>
      </w:r>
      <w:r w:rsidR="00815E8F">
        <w:rPr>
          <w:bCs/>
          <w:lang w:val="fr-CA"/>
        </w:rPr>
        <w:t>utenir les personnes ayant subi</w:t>
      </w:r>
      <w:r w:rsidR="00632C6C">
        <w:rPr>
          <w:bCs/>
          <w:lang w:val="fr-CA"/>
        </w:rPr>
        <w:t xml:space="preserve"> une perte d’autonomie à la suite d’une maladie grave ou simp</w:t>
      </w:r>
      <w:r w:rsidR="00E0612A">
        <w:rPr>
          <w:bCs/>
          <w:lang w:val="fr-CA"/>
        </w:rPr>
        <w:t>lement à travers le temps. M</w:t>
      </w:r>
      <w:r w:rsidR="00632C6C">
        <w:rPr>
          <w:bCs/>
          <w:lang w:val="fr-CA"/>
        </w:rPr>
        <w:t>alheureusement</w:t>
      </w:r>
      <w:r w:rsidR="00815E8F">
        <w:rPr>
          <w:bCs/>
          <w:lang w:val="fr-CA"/>
        </w:rPr>
        <w:t>,</w:t>
      </w:r>
      <w:r w:rsidR="00632C6C">
        <w:rPr>
          <w:bCs/>
          <w:lang w:val="fr-CA"/>
        </w:rPr>
        <w:t xml:space="preserve"> il y a </w:t>
      </w:r>
      <w:r w:rsidR="00E0612A">
        <w:rPr>
          <w:bCs/>
          <w:lang w:val="fr-CA"/>
        </w:rPr>
        <w:t xml:space="preserve">un </w:t>
      </w:r>
      <w:r w:rsidR="00632C6C">
        <w:rPr>
          <w:bCs/>
          <w:lang w:val="fr-CA"/>
        </w:rPr>
        <w:t>manque de personnel dans le domaine de l’e</w:t>
      </w:r>
      <w:r w:rsidR="00815E8F">
        <w:rPr>
          <w:bCs/>
          <w:lang w:val="fr-CA"/>
        </w:rPr>
        <w:t xml:space="preserve">rgothérapie, OVPAC s’implique </w:t>
      </w:r>
      <w:r w:rsidR="00E0612A">
        <w:rPr>
          <w:bCs/>
          <w:lang w:val="fr-CA"/>
        </w:rPr>
        <w:t xml:space="preserve">donc </w:t>
      </w:r>
      <w:r w:rsidR="00A402D4">
        <w:rPr>
          <w:bCs/>
          <w:lang w:val="fr-CA"/>
        </w:rPr>
        <w:t>dans</w:t>
      </w:r>
      <w:r w:rsidR="00632C6C">
        <w:rPr>
          <w:bCs/>
          <w:lang w:val="fr-CA"/>
        </w:rPr>
        <w:t xml:space="preserve"> un programme</w:t>
      </w:r>
      <w:r w:rsidR="00A402D4">
        <w:rPr>
          <w:bCs/>
          <w:lang w:val="fr-CA"/>
        </w:rPr>
        <w:t xml:space="preserve"> qui sera élaboré en continu</w:t>
      </w:r>
      <w:r w:rsidR="00632C6C">
        <w:rPr>
          <w:bCs/>
          <w:lang w:val="fr-CA"/>
        </w:rPr>
        <w:t xml:space="preserve"> avec les CI</w:t>
      </w:r>
      <w:r w:rsidR="00A402D4">
        <w:rPr>
          <w:bCs/>
          <w:lang w:val="fr-CA"/>
        </w:rPr>
        <w:t xml:space="preserve">SSSMO/CISSSME pour la rééducation par </w:t>
      </w:r>
      <w:r w:rsidR="00632C6C">
        <w:rPr>
          <w:bCs/>
          <w:lang w:val="fr-CA"/>
        </w:rPr>
        <w:t>des moyens ludiques ou autre</w:t>
      </w:r>
      <w:r w:rsidR="00A402D4">
        <w:rPr>
          <w:bCs/>
          <w:lang w:val="fr-CA"/>
        </w:rPr>
        <w:t>s</w:t>
      </w:r>
      <w:r w:rsidR="00632C6C">
        <w:rPr>
          <w:bCs/>
          <w:lang w:val="fr-CA"/>
        </w:rPr>
        <w:t>.</w:t>
      </w:r>
    </w:p>
    <w:p w14:paraId="17A81BE1" w14:textId="77777777" w:rsidR="00443B1A" w:rsidRPr="006D5553" w:rsidRDefault="00A402D4" w:rsidP="006D5553">
      <w:pPr>
        <w:spacing w:line="240" w:lineRule="auto"/>
        <w:jc w:val="both"/>
        <w:rPr>
          <w:bCs/>
          <w:lang w:val="fr-CA"/>
        </w:rPr>
      </w:pPr>
      <w:r>
        <w:rPr>
          <w:bCs/>
          <w:lang w:val="fr-CA"/>
        </w:rPr>
        <w:t>Les cinq</w:t>
      </w:r>
      <w:r w:rsidR="00632C6C">
        <w:rPr>
          <w:bCs/>
          <w:lang w:val="fr-CA"/>
        </w:rPr>
        <w:t xml:space="preserve"> sens, la motricité fine et</w:t>
      </w:r>
      <w:r>
        <w:rPr>
          <w:bCs/>
          <w:lang w:val="fr-CA"/>
        </w:rPr>
        <w:t xml:space="preserve"> la motricité globale seront travaillés</w:t>
      </w:r>
      <w:r w:rsidR="00632C6C">
        <w:rPr>
          <w:bCs/>
          <w:lang w:val="fr-CA"/>
        </w:rPr>
        <w:t xml:space="preserve"> penda</w:t>
      </w:r>
      <w:r>
        <w:rPr>
          <w:bCs/>
          <w:lang w:val="fr-CA"/>
        </w:rPr>
        <w:t>nt des ateliers soit individuellement ou en groupe. Principalement axé sur</w:t>
      </w:r>
      <w:r w:rsidR="00632C6C">
        <w:rPr>
          <w:bCs/>
          <w:lang w:val="fr-CA"/>
        </w:rPr>
        <w:t xml:space="preserve"> </w:t>
      </w:r>
      <w:r w:rsidR="00503C38">
        <w:rPr>
          <w:bCs/>
          <w:lang w:val="fr-CA"/>
        </w:rPr>
        <w:t>la clientèle âgée</w:t>
      </w:r>
      <w:r>
        <w:rPr>
          <w:bCs/>
          <w:lang w:val="fr-CA"/>
        </w:rPr>
        <w:t xml:space="preserve">, ce programme est  un moyen de leur </w:t>
      </w:r>
      <w:r w:rsidR="00125FDA">
        <w:rPr>
          <w:bCs/>
          <w:lang w:val="fr-CA"/>
        </w:rPr>
        <w:t>donner une meilleure chance</w:t>
      </w:r>
      <w:r w:rsidR="00E0612A">
        <w:rPr>
          <w:bCs/>
          <w:lang w:val="fr-CA"/>
        </w:rPr>
        <w:t xml:space="preserve"> de continuer à vivre dans leur milieu</w:t>
      </w:r>
      <w:r w:rsidR="00125FDA">
        <w:rPr>
          <w:bCs/>
          <w:lang w:val="fr-CA"/>
        </w:rPr>
        <w:t xml:space="preserve"> de vie. </w:t>
      </w:r>
    </w:p>
    <w:p w14:paraId="27425591" w14:textId="77777777" w:rsidR="00443B1A" w:rsidRPr="006D5553" w:rsidRDefault="00A93E4C" w:rsidP="006D5553">
      <w:pPr>
        <w:spacing w:line="240" w:lineRule="auto"/>
        <w:rPr>
          <w:lang w:val="fr-CA"/>
        </w:rPr>
      </w:pPr>
      <w:r>
        <w:rPr>
          <w:lang w:val="fr-CA"/>
        </w:rPr>
        <w:t>Sous l’autorité de la directrice générale de l’organisme, la personne retenue devra;</w:t>
      </w:r>
    </w:p>
    <w:p w14:paraId="36D95273" w14:textId="77777777" w:rsidR="00443B1A" w:rsidRPr="00443B1A" w:rsidRDefault="00E622AE" w:rsidP="00443B1A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  <w:t>Responsabilités</w:t>
      </w:r>
    </w:p>
    <w:p w14:paraId="4A3CD726" w14:textId="77777777" w:rsidR="00443B1A" w:rsidRPr="00E0612A" w:rsidRDefault="00443B1A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Co-développer le programme avec la direction générale</w:t>
      </w:r>
      <w:r w:rsidR="00282A1F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;</w:t>
      </w:r>
    </w:p>
    <w:p w14:paraId="1B16B0B0" w14:textId="77777777" w:rsidR="00443B1A" w:rsidRPr="00E0612A" w:rsidRDefault="00A402D4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Contacter </w:t>
      </w:r>
      <w:r w:rsidR="00443B1A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et négocier des ententes avec les partenaires</w:t>
      </w:r>
      <w:r w:rsidR="00282A1F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;</w:t>
      </w:r>
    </w:p>
    <w:p w14:paraId="50850848" w14:textId="77777777" w:rsidR="00443B1A" w:rsidRPr="00E0612A" w:rsidRDefault="00A402D4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Rédiger des rapports d’</w:t>
      </w:r>
      <w:r w:rsidR="00282A1F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évaluation </w:t>
      </w:r>
      <w:r w:rsidR="00443B1A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avant/après</w:t>
      </w:r>
      <w:r w:rsidR="00282A1F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;</w:t>
      </w:r>
      <w:r w:rsidR="00443B1A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</w:t>
      </w:r>
    </w:p>
    <w:p w14:paraId="1A9BA2C7" w14:textId="77777777" w:rsidR="00443B1A" w:rsidRPr="00E0612A" w:rsidRDefault="00443B1A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Prendre en charge des groupes </w:t>
      </w:r>
      <w:r w:rsidR="00282A1F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;</w:t>
      </w:r>
    </w:p>
    <w:p w14:paraId="5FC05FFE" w14:textId="77777777" w:rsidR="006D5553" w:rsidRPr="00E0612A" w:rsidRDefault="00282A1F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Tenir à jour</w:t>
      </w:r>
      <w:r w:rsidR="006D5553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des dossiers en créant un plan d’intervention individualisé</w:t>
      </w: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;</w:t>
      </w:r>
    </w:p>
    <w:p w14:paraId="722F79D9" w14:textId="77777777" w:rsidR="006D5553" w:rsidRPr="00E0612A" w:rsidRDefault="006D5553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Mettre en application un programme de rééducation </w:t>
      </w:r>
      <w:r w:rsidR="00282A1F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;</w:t>
      </w:r>
    </w:p>
    <w:p w14:paraId="22626D39" w14:textId="77777777" w:rsidR="00443B1A" w:rsidRPr="00E0612A" w:rsidRDefault="00443B1A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Organiser et animer </w:t>
      </w:r>
      <w:r w:rsidR="006D5553"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des activités adaptées</w:t>
      </w: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au groupe d'âge;</w:t>
      </w:r>
    </w:p>
    <w:p w14:paraId="6668E8B6" w14:textId="60D3E05A" w:rsidR="006D5553" w:rsidRPr="00A33235" w:rsidRDefault="00E622AE" w:rsidP="00443B1A">
      <w:pPr>
        <w:pStyle w:val="NormalWeb"/>
        <w:numPr>
          <w:ilvl w:val="0"/>
          <w:numId w:val="12"/>
        </w:numPr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0612A">
        <w:rPr>
          <w:rFonts w:asciiTheme="minorHAnsi" w:eastAsiaTheme="minorHAnsi" w:hAnsiTheme="minorHAnsi" w:cstheme="minorBidi"/>
          <w:sz w:val="22"/>
          <w:szCs w:val="22"/>
          <w:lang w:val="fr-CA"/>
        </w:rPr>
        <w:t>Soutenir l’agente de soutien dans les activités.</w:t>
      </w:r>
    </w:p>
    <w:p w14:paraId="61B48C4B" w14:textId="77777777" w:rsidR="00443B1A" w:rsidRPr="00443B1A" w:rsidRDefault="00443B1A" w:rsidP="00443B1A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</w:pPr>
      <w:r w:rsidRPr="00443B1A"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  <w:t>Exigences:</w:t>
      </w:r>
    </w:p>
    <w:p w14:paraId="667714F3" w14:textId="77777777" w:rsidR="00443B1A" w:rsidRPr="005C5EE1" w:rsidRDefault="00443B1A" w:rsidP="005C5EE1">
      <w:pPr>
        <w:pStyle w:val="NormalWeb"/>
        <w:numPr>
          <w:ilvl w:val="0"/>
          <w:numId w:val="13"/>
        </w:numPr>
        <w:shd w:val="clear" w:color="auto" w:fill="FFFFFF"/>
        <w:spacing w:after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Technique d'éducation </w:t>
      </w:r>
      <w:r w:rsidR="005C5EE1"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spécialisée</w:t>
      </w:r>
      <w:r w:rsid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;</w:t>
      </w:r>
    </w:p>
    <w:p w14:paraId="016BAA36" w14:textId="77777777" w:rsidR="00443B1A" w:rsidRPr="005C5EE1" w:rsidRDefault="00443B1A" w:rsidP="005C5EE1">
      <w:pPr>
        <w:pStyle w:val="NormalWeb"/>
        <w:numPr>
          <w:ilvl w:val="0"/>
          <w:numId w:val="13"/>
        </w:numPr>
        <w:shd w:val="clear" w:color="auto" w:fill="FFFFFF"/>
        <w:spacing w:after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Carte de premiers soins</w:t>
      </w:r>
      <w:r w:rsidR="00282A1F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valide,</w:t>
      </w:r>
      <w:r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</w:t>
      </w:r>
      <w:r w:rsidR="00282A1F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incluant allergies sévères</w:t>
      </w:r>
      <w:r w:rsid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;</w:t>
      </w:r>
    </w:p>
    <w:p w14:paraId="1A6D9DBB" w14:textId="77777777" w:rsidR="005C5EE1" w:rsidRDefault="00443B1A" w:rsidP="005C5EE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Personne dynamique et axé</w:t>
      </w:r>
      <w:r w:rsidR="00282A1F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e</w:t>
      </w:r>
      <w:r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sur l'esprit d'équipe</w:t>
      </w:r>
      <w:r w:rsidR="005C5EE1"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</w:t>
      </w:r>
      <w:r w:rsid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;</w:t>
      </w:r>
    </w:p>
    <w:p w14:paraId="7A48C6AE" w14:textId="77777777" w:rsidR="005C5EE1" w:rsidRPr="00282A1F" w:rsidRDefault="00282A1F" w:rsidP="00443B1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</w:pPr>
      <w:r w:rsidRPr="00282A1F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Aucun empêchement judiciaire relié à l'emploi</w:t>
      </w:r>
      <w:r w:rsid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;</w:t>
      </w:r>
    </w:p>
    <w:p w14:paraId="54FAEBF2" w14:textId="77777777" w:rsidR="00282A1F" w:rsidRPr="005C5EE1" w:rsidRDefault="00E622AE" w:rsidP="00282A1F">
      <w:pPr>
        <w:pStyle w:val="NormalWeb"/>
        <w:numPr>
          <w:ilvl w:val="0"/>
          <w:numId w:val="13"/>
        </w:numPr>
        <w:shd w:val="clear" w:color="auto" w:fill="FFFFFF"/>
        <w:spacing w:after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Bilinguisme</w:t>
      </w:r>
      <w:r w:rsidR="00282A1F" w:rsidRPr="005C5EE1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un atout</w:t>
      </w: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.</w:t>
      </w:r>
    </w:p>
    <w:p w14:paraId="393A8658" w14:textId="77777777" w:rsidR="00282A1F" w:rsidRPr="00282A1F" w:rsidRDefault="00282A1F" w:rsidP="00282A1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</w:pPr>
    </w:p>
    <w:p w14:paraId="1540B93C" w14:textId="77777777" w:rsidR="00805996" w:rsidRDefault="00805996" w:rsidP="00443B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fr-CA"/>
        </w:rPr>
      </w:pPr>
      <w:r w:rsidRPr="00805996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fr-CA"/>
        </w:rPr>
        <w:t>Conditions</w:t>
      </w:r>
      <w:r w:rsidR="00B31F5F" w:rsidRPr="00805996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fr-CA"/>
        </w:rPr>
        <w:t xml:space="preserve"> offert</w:t>
      </w:r>
      <w:r w:rsidRPr="00805996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fr-CA"/>
        </w:rPr>
        <w:t>es</w:t>
      </w:r>
      <w:r w:rsidR="00B31F5F" w:rsidRPr="00805996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fr-CA"/>
        </w:rPr>
        <w:t xml:space="preserve"> :</w:t>
      </w:r>
    </w:p>
    <w:p w14:paraId="6F0EEF69" w14:textId="77777777" w:rsidR="00E622AE" w:rsidRDefault="00E622AE" w:rsidP="00443B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fr-CA"/>
        </w:rPr>
      </w:pPr>
    </w:p>
    <w:p w14:paraId="2B038D53" w14:textId="77777777" w:rsidR="00852CB5" w:rsidRDefault="00E622AE" w:rsidP="00E622A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Horaire flexible de 16</w:t>
      </w:r>
      <w:r w:rsidR="00B31F5F" w:rsidRP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heures</w:t>
      </w: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/</w:t>
      </w:r>
      <w:r w:rsidR="00B31F5F" w:rsidRP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semaine</w:t>
      </w: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, télétravail possible en partie;</w:t>
      </w:r>
    </w:p>
    <w:p w14:paraId="42517E7F" w14:textId="77777777" w:rsidR="00E622AE" w:rsidRDefault="00E622AE" w:rsidP="00E622A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Salaire de 23,57$/heure (selon la politique salariale);</w:t>
      </w:r>
    </w:p>
    <w:p w14:paraId="4B6EA3B4" w14:textId="6294E768" w:rsidR="00E622AE" w:rsidRDefault="00E622AE" w:rsidP="00E622A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Deux (2) semaines de vacances par année – possibilité d’accumuler </w:t>
      </w:r>
      <w:r w:rsidR="008D29A5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16</w:t>
      </w: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heures /année;</w:t>
      </w:r>
    </w:p>
    <w:p w14:paraId="6E8B1ADC" w14:textId="77777777" w:rsidR="00E622AE" w:rsidRDefault="00E622AE" w:rsidP="00E622A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Trois (3) jours de congés personnels rémunérés par année;</w:t>
      </w:r>
    </w:p>
    <w:p w14:paraId="69926E65" w14:textId="33E43186" w:rsidR="00E0612A" w:rsidRPr="00E622AE" w:rsidRDefault="00E0612A" w:rsidP="00E622A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Onze (11) jours fériés par année</w:t>
      </w:r>
      <w:r w:rsidR="008D29A5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 xml:space="preserve"> selon votre horaire</w:t>
      </w:r>
      <w:r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t>.</w:t>
      </w:r>
    </w:p>
    <w:p w14:paraId="31A1F7ED" w14:textId="77777777" w:rsidR="00B31F5F" w:rsidRDefault="00B31F5F" w:rsidP="00E0612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E622AE">
        <w:rPr>
          <w:rFonts w:asciiTheme="minorHAnsi" w:eastAsiaTheme="minorHAnsi" w:hAnsiTheme="minorHAnsi" w:cstheme="minorBidi"/>
          <w:bCs/>
          <w:sz w:val="22"/>
          <w:szCs w:val="22"/>
          <w:lang w:val="fr-CA"/>
        </w:rPr>
        <w:br/>
      </w:r>
    </w:p>
    <w:p w14:paraId="2DB113C5" w14:textId="77777777" w:rsidR="00805996" w:rsidRDefault="00E0612A" w:rsidP="003351FC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fr-CA"/>
        </w:rPr>
        <w:t>Pour proposer votre candidature</w:t>
      </w:r>
    </w:p>
    <w:p w14:paraId="7D5029C8" w14:textId="77777777" w:rsidR="00E0612A" w:rsidRDefault="00B31F5F" w:rsidP="00E0612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val="fr-CA"/>
        </w:rPr>
      </w:pPr>
      <w:r w:rsidRPr="00E644F4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br/>
        <w:t xml:space="preserve">Veuillez faire parvenir </w:t>
      </w:r>
      <w:r w:rsidR="00282A1F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 xml:space="preserve">votre </w:t>
      </w:r>
      <w:r w:rsidRPr="00E644F4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 xml:space="preserve">curriculum vitae accompagné </w:t>
      </w:r>
      <w:r w:rsidR="00282A1F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>d’une lettre de motivation à</w:t>
      </w:r>
    </w:p>
    <w:p w14:paraId="075FC6DC" w14:textId="77777777" w:rsidR="00D800D8" w:rsidRPr="003351FC" w:rsidRDefault="00100CF6" w:rsidP="00E0612A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val="fr-CA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>Nathalie Leroux</w:t>
      </w:r>
      <w:r w:rsidR="00E0612A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>,</w:t>
      </w:r>
      <w:r w:rsidR="00B31F5F" w:rsidRPr="00E644F4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 xml:space="preserve"> par courriel</w:t>
      </w:r>
      <w:r w:rsidR="00E0612A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>,</w:t>
      </w:r>
      <w:r w:rsidR="00B31F5F" w:rsidRPr="00E644F4">
        <w:rPr>
          <w:rFonts w:asciiTheme="minorHAnsi" w:eastAsiaTheme="minorHAnsi" w:hAnsiTheme="minorHAnsi" w:cstheme="minorBidi"/>
          <w:b/>
          <w:sz w:val="22"/>
          <w:szCs w:val="22"/>
          <w:lang w:val="fr-CA"/>
        </w:rPr>
        <w:t xml:space="preserve"> à l’adresse suivante: dg@ovpac.org</w:t>
      </w:r>
    </w:p>
    <w:sectPr w:rsidR="00D800D8" w:rsidRPr="003351FC" w:rsidSect="00E644F4">
      <w:footerReference w:type="default" r:id="rId8"/>
      <w:pgSz w:w="12240" w:h="15840"/>
      <w:pgMar w:top="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976C" w14:textId="77777777" w:rsidR="00A802A7" w:rsidRDefault="00A802A7" w:rsidP="00D800D8">
      <w:pPr>
        <w:spacing w:after="0" w:line="240" w:lineRule="auto"/>
      </w:pPr>
      <w:r>
        <w:separator/>
      </w:r>
    </w:p>
  </w:endnote>
  <w:endnote w:type="continuationSeparator" w:id="0">
    <w:p w14:paraId="3FA50129" w14:textId="77777777" w:rsidR="00A802A7" w:rsidRDefault="00A802A7" w:rsidP="00D8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8047" w14:textId="77777777" w:rsidR="00E644F4" w:rsidRPr="00282A1F" w:rsidRDefault="00E644F4" w:rsidP="00E644F4">
    <w:pPr>
      <w:spacing w:after="0" w:line="240" w:lineRule="auto"/>
      <w:jc w:val="center"/>
      <w:rPr>
        <w:sz w:val="16"/>
        <w:szCs w:val="16"/>
        <w:lang w:val="fr-CA"/>
      </w:rPr>
    </w:pPr>
    <w:r w:rsidRPr="00282A1F">
      <w:rPr>
        <w:sz w:val="16"/>
        <w:szCs w:val="16"/>
        <w:lang w:val="fr-CA"/>
      </w:rPr>
      <w:t>Organisme Voué aux Personnes Atteintes de Cancer</w:t>
    </w:r>
  </w:p>
  <w:p w14:paraId="73D9FB15" w14:textId="77777777" w:rsidR="00E644F4" w:rsidRPr="00282A1F" w:rsidRDefault="00805996" w:rsidP="00E644F4">
    <w:pPr>
      <w:spacing w:after="0" w:line="240" w:lineRule="auto"/>
      <w:jc w:val="center"/>
      <w:rPr>
        <w:sz w:val="16"/>
        <w:szCs w:val="16"/>
        <w:lang w:val="fr-CA"/>
      </w:rPr>
    </w:pPr>
    <w:r w:rsidRPr="00282A1F">
      <w:rPr>
        <w:sz w:val="16"/>
        <w:szCs w:val="16"/>
        <w:lang w:val="fr-CA"/>
      </w:rPr>
      <w:t>253, suite 200 rue Jacques-Cartier</w:t>
    </w:r>
    <w:r w:rsidR="00E644F4" w:rsidRPr="00282A1F">
      <w:rPr>
        <w:sz w:val="16"/>
        <w:szCs w:val="16"/>
        <w:lang w:val="fr-CA"/>
      </w:rPr>
      <w:t>, Salaberry-de-Valleyfield (Québec) J6T 4</w:t>
    </w:r>
    <w:r w:rsidRPr="00282A1F">
      <w:rPr>
        <w:sz w:val="16"/>
        <w:szCs w:val="16"/>
        <w:lang w:val="fr-CA"/>
      </w:rPr>
      <w:t>S7</w:t>
    </w:r>
  </w:p>
  <w:p w14:paraId="0C8245ED" w14:textId="77777777" w:rsidR="00E644F4" w:rsidRPr="00282A1F" w:rsidRDefault="00E644F4" w:rsidP="00E644F4">
    <w:pPr>
      <w:spacing w:after="0" w:line="240" w:lineRule="auto"/>
      <w:jc w:val="center"/>
      <w:rPr>
        <w:sz w:val="16"/>
        <w:szCs w:val="16"/>
        <w:lang w:val="fr-CA"/>
      </w:rPr>
    </w:pPr>
    <w:r w:rsidRPr="00282A1F">
      <w:rPr>
        <w:sz w:val="16"/>
        <w:szCs w:val="16"/>
        <w:lang w:val="fr-CA"/>
      </w:rPr>
      <w:t>Téléphone : (450) 371-5400 télécopieur : (450) 371-5455</w:t>
    </w:r>
  </w:p>
  <w:p w14:paraId="7CC13AC9" w14:textId="77777777" w:rsidR="000D4885" w:rsidRPr="00282A1F" w:rsidRDefault="000D4885" w:rsidP="00D800D8">
    <w:pPr>
      <w:pStyle w:val="Pieddepage"/>
      <w:jc w:val="center"/>
      <w:rPr>
        <w:i/>
        <w:sz w:val="16"/>
        <w:szCs w:val="16"/>
        <w:lang w:val="fr-CA"/>
      </w:rPr>
    </w:pPr>
    <w:r w:rsidRPr="00282A1F">
      <w:rPr>
        <w:i/>
        <w:sz w:val="16"/>
        <w:szCs w:val="16"/>
        <w:lang w:val="fr-CA"/>
      </w:rPr>
      <w:t>Un chemin vers la guérison</w:t>
    </w:r>
  </w:p>
  <w:p w14:paraId="1BF918DF" w14:textId="77777777" w:rsidR="000D4885" w:rsidRPr="00E644F4" w:rsidRDefault="000D4885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74F1" w14:textId="77777777" w:rsidR="00A802A7" w:rsidRDefault="00A802A7" w:rsidP="00D800D8">
      <w:pPr>
        <w:spacing w:after="0" w:line="240" w:lineRule="auto"/>
      </w:pPr>
      <w:r>
        <w:separator/>
      </w:r>
    </w:p>
  </w:footnote>
  <w:footnote w:type="continuationSeparator" w:id="0">
    <w:p w14:paraId="6CBF2720" w14:textId="77777777" w:rsidR="00A802A7" w:rsidRDefault="00A802A7" w:rsidP="00D8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D41"/>
    <w:multiLevelType w:val="hybridMultilevel"/>
    <w:tmpl w:val="593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0546"/>
    <w:multiLevelType w:val="hybridMultilevel"/>
    <w:tmpl w:val="E51884C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5105"/>
    <w:multiLevelType w:val="hybridMultilevel"/>
    <w:tmpl w:val="F1DC37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699E"/>
    <w:multiLevelType w:val="hybridMultilevel"/>
    <w:tmpl w:val="53C040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51F54"/>
    <w:multiLevelType w:val="hybridMultilevel"/>
    <w:tmpl w:val="28E8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3B98"/>
    <w:multiLevelType w:val="hybridMultilevel"/>
    <w:tmpl w:val="F10027F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01E6"/>
    <w:multiLevelType w:val="hybridMultilevel"/>
    <w:tmpl w:val="155C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72B"/>
    <w:multiLevelType w:val="hybridMultilevel"/>
    <w:tmpl w:val="F6B071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3720"/>
    <w:multiLevelType w:val="hybridMultilevel"/>
    <w:tmpl w:val="600E9622"/>
    <w:lvl w:ilvl="0" w:tplc="C556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4629"/>
    <w:multiLevelType w:val="hybridMultilevel"/>
    <w:tmpl w:val="A46A0FD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B4205"/>
    <w:multiLevelType w:val="hybridMultilevel"/>
    <w:tmpl w:val="D76E40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1798D"/>
    <w:multiLevelType w:val="hybridMultilevel"/>
    <w:tmpl w:val="C55CD8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B559A"/>
    <w:multiLevelType w:val="hybridMultilevel"/>
    <w:tmpl w:val="8592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75A5D"/>
    <w:multiLevelType w:val="hybridMultilevel"/>
    <w:tmpl w:val="CD60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A76DBD"/>
    <w:multiLevelType w:val="hybridMultilevel"/>
    <w:tmpl w:val="832A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562B7"/>
    <w:multiLevelType w:val="hybridMultilevel"/>
    <w:tmpl w:val="81D40F9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76F7C"/>
    <w:multiLevelType w:val="hybridMultilevel"/>
    <w:tmpl w:val="7A56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756A"/>
    <w:multiLevelType w:val="hybridMultilevel"/>
    <w:tmpl w:val="813C4C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6331">
    <w:abstractNumId w:val="6"/>
  </w:num>
  <w:num w:numId="2" w16cid:durableId="287124175">
    <w:abstractNumId w:val="16"/>
  </w:num>
  <w:num w:numId="3" w16cid:durableId="200018987">
    <w:abstractNumId w:val="0"/>
  </w:num>
  <w:num w:numId="4" w16cid:durableId="1472477689">
    <w:abstractNumId w:val="12"/>
  </w:num>
  <w:num w:numId="5" w16cid:durableId="1641417335">
    <w:abstractNumId w:val="4"/>
  </w:num>
  <w:num w:numId="6" w16cid:durableId="420839391">
    <w:abstractNumId w:val="13"/>
  </w:num>
  <w:num w:numId="7" w16cid:durableId="1729066912">
    <w:abstractNumId w:val="14"/>
  </w:num>
  <w:num w:numId="8" w16cid:durableId="1265306344">
    <w:abstractNumId w:val="5"/>
  </w:num>
  <w:num w:numId="9" w16cid:durableId="186723643">
    <w:abstractNumId w:val="9"/>
  </w:num>
  <w:num w:numId="10" w16cid:durableId="1300918988">
    <w:abstractNumId w:val="15"/>
  </w:num>
  <w:num w:numId="11" w16cid:durableId="70546511">
    <w:abstractNumId w:val="1"/>
  </w:num>
  <w:num w:numId="12" w16cid:durableId="1943031160">
    <w:abstractNumId w:val="8"/>
  </w:num>
  <w:num w:numId="13" w16cid:durableId="986318041">
    <w:abstractNumId w:val="11"/>
  </w:num>
  <w:num w:numId="14" w16cid:durableId="265815871">
    <w:abstractNumId w:val="17"/>
  </w:num>
  <w:num w:numId="15" w16cid:durableId="934871958">
    <w:abstractNumId w:val="2"/>
  </w:num>
  <w:num w:numId="16" w16cid:durableId="1705790565">
    <w:abstractNumId w:val="10"/>
  </w:num>
  <w:num w:numId="17" w16cid:durableId="1128668672">
    <w:abstractNumId w:val="3"/>
  </w:num>
  <w:num w:numId="18" w16cid:durableId="1108427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DA"/>
    <w:rsid w:val="00085C12"/>
    <w:rsid w:val="000B448A"/>
    <w:rsid w:val="000D4885"/>
    <w:rsid w:val="00100CF6"/>
    <w:rsid w:val="00101488"/>
    <w:rsid w:val="00125FDA"/>
    <w:rsid w:val="001A4320"/>
    <w:rsid w:val="001D7BC6"/>
    <w:rsid w:val="001F7EEE"/>
    <w:rsid w:val="00200167"/>
    <w:rsid w:val="00262864"/>
    <w:rsid w:val="00282A1F"/>
    <w:rsid w:val="00295F0B"/>
    <w:rsid w:val="003351FC"/>
    <w:rsid w:val="00337A55"/>
    <w:rsid w:val="003605C0"/>
    <w:rsid w:val="003927DA"/>
    <w:rsid w:val="00394A29"/>
    <w:rsid w:val="003D6D60"/>
    <w:rsid w:val="00403252"/>
    <w:rsid w:val="00443B1A"/>
    <w:rsid w:val="00454648"/>
    <w:rsid w:val="0046072B"/>
    <w:rsid w:val="00461FE5"/>
    <w:rsid w:val="00472998"/>
    <w:rsid w:val="0049015F"/>
    <w:rsid w:val="004A5A1B"/>
    <w:rsid w:val="004C3C17"/>
    <w:rsid w:val="00501B00"/>
    <w:rsid w:val="00503C38"/>
    <w:rsid w:val="005719D9"/>
    <w:rsid w:val="005B12B3"/>
    <w:rsid w:val="005C1F4C"/>
    <w:rsid w:val="005C564C"/>
    <w:rsid w:val="005C5EE1"/>
    <w:rsid w:val="005F7A89"/>
    <w:rsid w:val="00632C6C"/>
    <w:rsid w:val="00637300"/>
    <w:rsid w:val="006813FB"/>
    <w:rsid w:val="006A3FEF"/>
    <w:rsid w:val="006B49C8"/>
    <w:rsid w:val="006D5553"/>
    <w:rsid w:val="006E0521"/>
    <w:rsid w:val="006F0C17"/>
    <w:rsid w:val="007D7603"/>
    <w:rsid w:val="00805996"/>
    <w:rsid w:val="00815E8F"/>
    <w:rsid w:val="00852CB5"/>
    <w:rsid w:val="008714D3"/>
    <w:rsid w:val="00883824"/>
    <w:rsid w:val="008A5C2B"/>
    <w:rsid w:val="008C1E0B"/>
    <w:rsid w:val="008C6A8A"/>
    <w:rsid w:val="008D29A5"/>
    <w:rsid w:val="008D6B80"/>
    <w:rsid w:val="009949AD"/>
    <w:rsid w:val="00A33235"/>
    <w:rsid w:val="00A402D4"/>
    <w:rsid w:val="00A50043"/>
    <w:rsid w:val="00A73499"/>
    <w:rsid w:val="00A802A7"/>
    <w:rsid w:val="00A93E4C"/>
    <w:rsid w:val="00AB5443"/>
    <w:rsid w:val="00B22E04"/>
    <w:rsid w:val="00B301A6"/>
    <w:rsid w:val="00B31F5F"/>
    <w:rsid w:val="00B91A12"/>
    <w:rsid w:val="00BE5902"/>
    <w:rsid w:val="00C249CD"/>
    <w:rsid w:val="00CF3032"/>
    <w:rsid w:val="00D17E00"/>
    <w:rsid w:val="00D20199"/>
    <w:rsid w:val="00D800D8"/>
    <w:rsid w:val="00DF6686"/>
    <w:rsid w:val="00E0612A"/>
    <w:rsid w:val="00E2626C"/>
    <w:rsid w:val="00E37B47"/>
    <w:rsid w:val="00E54A0B"/>
    <w:rsid w:val="00E622AE"/>
    <w:rsid w:val="00E644F4"/>
    <w:rsid w:val="00E94436"/>
    <w:rsid w:val="00EB1434"/>
    <w:rsid w:val="00EE3C32"/>
    <w:rsid w:val="00F83458"/>
    <w:rsid w:val="00FA1932"/>
    <w:rsid w:val="00FA5CDB"/>
    <w:rsid w:val="00FC39FE"/>
    <w:rsid w:val="00FC7496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AA2B6"/>
  <w15:docId w15:val="{C09ABC2A-9E4B-4BB8-A213-A12661B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FB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7603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7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27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7A5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D76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1">
    <w:name w:val="s1"/>
    <w:basedOn w:val="Policepardfaut"/>
    <w:rsid w:val="007D7603"/>
  </w:style>
  <w:style w:type="paragraph" w:styleId="En-tte">
    <w:name w:val="header"/>
    <w:basedOn w:val="Normal"/>
    <w:link w:val="En-tteCar"/>
    <w:uiPriority w:val="99"/>
    <w:unhideWhenUsed/>
    <w:rsid w:val="00D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0D8"/>
  </w:style>
  <w:style w:type="paragraph" w:styleId="Pieddepage">
    <w:name w:val="footer"/>
    <w:basedOn w:val="Normal"/>
    <w:link w:val="PieddepageCar"/>
    <w:uiPriority w:val="99"/>
    <w:unhideWhenUsed/>
    <w:rsid w:val="00D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0D8"/>
  </w:style>
  <w:style w:type="paragraph" w:styleId="NormalWeb">
    <w:name w:val="Normal (Web)"/>
    <w:basedOn w:val="Normal"/>
    <w:uiPriority w:val="99"/>
    <w:unhideWhenUsed/>
    <w:rsid w:val="00B3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Policepardfaut"/>
    <w:rsid w:val="00B3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ovpac ovpac</cp:lastModifiedBy>
  <cp:revision>3</cp:revision>
  <cp:lastPrinted>2022-09-29T16:16:00Z</cp:lastPrinted>
  <dcterms:created xsi:type="dcterms:W3CDTF">2022-09-29T16:15:00Z</dcterms:created>
  <dcterms:modified xsi:type="dcterms:W3CDTF">2022-09-29T16:16:00Z</dcterms:modified>
</cp:coreProperties>
</file>